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0348D8">
        <w:rPr>
          <w:noProof/>
          <w:lang w:val="ru-RU"/>
        </w:rPr>
        <w:t>__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A9106F" w:rsidRPr="00DE05FC" w:rsidRDefault="00312A38" w:rsidP="00A9106F">
      <w:pPr>
        <w:widowControl w:val="0"/>
        <w:ind w:firstLine="709"/>
        <w:jc w:val="both"/>
        <w:rPr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A9106F">
        <w:rPr>
          <w:sz w:val="24"/>
          <w:szCs w:val="24"/>
        </w:rPr>
        <w:t>74:36:0509009:132</w:t>
      </w:r>
    </w:p>
    <w:p w:rsidR="00E9688B" w:rsidRDefault="00E9688B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A9106F" w:rsidRDefault="005F6CAB" w:rsidP="00A9106F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CD1AA0">
        <w:rPr>
          <w:sz w:val="26"/>
          <w:szCs w:val="26"/>
        </w:rPr>
        <w:t xml:space="preserve"> </w:t>
      </w:r>
      <w:r w:rsidR="00A9106F">
        <w:rPr>
          <w:sz w:val="26"/>
          <w:szCs w:val="26"/>
        </w:rPr>
        <w:t>1109</w:t>
      </w:r>
      <w:r w:rsidR="00852966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метров квадратных, </w:t>
      </w:r>
      <w:r w:rsidR="00020FFB" w:rsidRPr="00020FFB">
        <w:rPr>
          <w:sz w:val="26"/>
          <w:szCs w:val="26"/>
        </w:rPr>
        <w:t xml:space="preserve">с кадастровым номером </w:t>
      </w:r>
      <w:r w:rsidR="00A9106F">
        <w:rPr>
          <w:sz w:val="24"/>
          <w:szCs w:val="24"/>
        </w:rPr>
        <w:t>74:36:0509009:132</w:t>
      </w:r>
      <w:r w:rsidR="00020FFB" w:rsidRPr="00020FFB">
        <w:rPr>
          <w:sz w:val="26"/>
          <w:szCs w:val="26"/>
        </w:rPr>
        <w:t xml:space="preserve">, </w:t>
      </w:r>
      <w:r w:rsidRPr="00020FFB">
        <w:rPr>
          <w:sz w:val="26"/>
          <w:szCs w:val="26"/>
        </w:rPr>
        <w:t>расположенный по адресу:</w:t>
      </w:r>
      <w:bookmarkStart w:id="3" w:name="s2"/>
      <w:bookmarkEnd w:id="3"/>
      <w:r w:rsidRPr="00020FFB">
        <w:rPr>
          <w:sz w:val="26"/>
          <w:szCs w:val="26"/>
        </w:rPr>
        <w:t xml:space="preserve"> </w:t>
      </w:r>
      <w:r w:rsidR="00A9106F" w:rsidRPr="00A9106F">
        <w:rPr>
          <w:sz w:val="26"/>
          <w:szCs w:val="26"/>
        </w:rPr>
        <w:t xml:space="preserve">Челябинская область, </w:t>
      </w:r>
      <w:proofErr w:type="gramStart"/>
      <w:r w:rsidR="00A9106F" w:rsidRPr="00A9106F">
        <w:rPr>
          <w:sz w:val="26"/>
          <w:szCs w:val="26"/>
        </w:rPr>
        <w:t>г</w:t>
      </w:r>
      <w:proofErr w:type="gramEnd"/>
      <w:r w:rsidR="00A9106F" w:rsidRPr="00A9106F">
        <w:rPr>
          <w:sz w:val="26"/>
          <w:szCs w:val="26"/>
        </w:rPr>
        <w:t>. Челябинск, Центральный район, ул. Красноармейская, 67а</w:t>
      </w:r>
      <w:r w:rsidRPr="00020FFB">
        <w:rPr>
          <w:sz w:val="26"/>
          <w:szCs w:val="26"/>
        </w:rPr>
        <w:t>, из земе</w:t>
      </w:r>
      <w:r w:rsidR="002B341D" w:rsidRPr="00020FFB">
        <w:rPr>
          <w:sz w:val="26"/>
          <w:szCs w:val="26"/>
        </w:rPr>
        <w:t>ль населенных</w:t>
      </w:r>
      <w:r w:rsidR="002B341D" w:rsidRPr="00CD1AA0">
        <w:rPr>
          <w:color w:val="000000"/>
          <w:sz w:val="26"/>
          <w:szCs w:val="26"/>
        </w:rPr>
        <w:t xml:space="preserve"> пунктов, находящих</w:t>
      </w:r>
      <w:r w:rsidRPr="00CD1AA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A9106F" w:rsidRPr="00A9106F">
        <w:rPr>
          <w:color w:val="000000"/>
          <w:sz w:val="26"/>
          <w:szCs w:val="26"/>
        </w:rPr>
        <w:t>для строительства административного здания</w:t>
      </w:r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8C2B5E" w:rsidRPr="00CD1AA0">
        <w:rPr>
          <w:color w:val="000000"/>
          <w:sz w:val="26"/>
          <w:szCs w:val="26"/>
        </w:rPr>
        <w:t>18 месяцев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D1AA0" w:rsidRDefault="003C0139" w:rsidP="00A9106F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.3. Сумма задатка в размере</w:t>
      </w:r>
      <w:r w:rsidR="00A9106F">
        <w:rPr>
          <w:sz w:val="26"/>
          <w:szCs w:val="26"/>
        </w:rPr>
        <w:t xml:space="preserve"> </w:t>
      </w:r>
      <w:r w:rsidR="00A9106F">
        <w:rPr>
          <w:sz w:val="24"/>
          <w:szCs w:val="24"/>
        </w:rPr>
        <w:t>145 952,99 (сто сорок пять тысяч девятьсот пятьдесят два) рубля</w:t>
      </w:r>
      <w:r w:rsidR="00A9106F" w:rsidRPr="00A97DF3">
        <w:rPr>
          <w:sz w:val="24"/>
          <w:szCs w:val="24"/>
        </w:rPr>
        <w:t xml:space="preserve"> </w:t>
      </w:r>
      <w:r w:rsidR="00A9106F">
        <w:rPr>
          <w:sz w:val="24"/>
          <w:szCs w:val="24"/>
        </w:rPr>
        <w:t xml:space="preserve">99 </w:t>
      </w:r>
      <w:r w:rsidR="00A9106F" w:rsidRPr="00A97DF3">
        <w:rPr>
          <w:sz w:val="24"/>
          <w:szCs w:val="24"/>
        </w:rPr>
        <w:t>копеек</w:t>
      </w:r>
      <w:r w:rsidR="00555CBE" w:rsidRPr="00CD1AA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E9688B" w:rsidRDefault="003C0139" w:rsidP="00E9688B">
      <w:pPr>
        <w:tabs>
          <w:tab w:val="left" w:pos="2410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proofErr w:type="gramStart"/>
      <w:r w:rsidRPr="00CD1AA0">
        <w:rPr>
          <w:sz w:val="26"/>
          <w:szCs w:val="26"/>
        </w:rPr>
        <w:t xml:space="preserve">Участок предоставляется Арендатору для осуществления </w:t>
      </w:r>
      <w:r w:rsidR="00E9688B">
        <w:rPr>
          <w:sz w:val="24"/>
          <w:szCs w:val="24"/>
        </w:rPr>
        <w:t>для размещения административного здания</w:t>
      </w:r>
      <w:r w:rsidRPr="00CD1AA0">
        <w:rPr>
          <w:sz w:val="26"/>
          <w:szCs w:val="26"/>
        </w:rPr>
        <w:t xml:space="preserve"> на условиях его целевого использования в соответствии </w:t>
      </w:r>
      <w:r w:rsidR="00E9688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</w:t>
      </w:r>
      <w:proofErr w:type="gramEnd"/>
      <w:r w:rsidRPr="00CD1AA0">
        <w:rPr>
          <w:color w:val="000000"/>
          <w:sz w:val="26"/>
          <w:szCs w:val="26"/>
        </w:rPr>
        <w:t xml:space="preserve"> округ» и о признании </w:t>
      </w:r>
      <w:proofErr w:type="gramStart"/>
      <w:r w:rsidRPr="00CD1AA0">
        <w:rPr>
          <w:color w:val="000000"/>
          <w:sz w:val="26"/>
          <w:szCs w:val="26"/>
        </w:rPr>
        <w:t>утратившими</w:t>
      </w:r>
      <w:proofErr w:type="gramEnd"/>
      <w:r w:rsidRPr="00CD1AA0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5A4A27" w:rsidRDefault="003C0139" w:rsidP="00B4496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B44966" w:rsidRPr="00A9106F" w:rsidRDefault="00B44966" w:rsidP="00B4496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A9106F">
        <w:rPr>
          <w:sz w:val="26"/>
          <w:szCs w:val="26"/>
        </w:rPr>
        <w:t>4.4. Установить следующие требования к использованию земельного участка:</w:t>
      </w:r>
    </w:p>
    <w:p w:rsidR="00A9106F" w:rsidRPr="00A9106F" w:rsidRDefault="00A9106F" w:rsidP="00A9106F">
      <w:pPr>
        <w:widowControl w:val="0"/>
        <w:ind w:firstLine="709"/>
        <w:jc w:val="both"/>
        <w:rPr>
          <w:sz w:val="26"/>
          <w:szCs w:val="26"/>
        </w:rPr>
      </w:pPr>
      <w:r w:rsidRPr="00A9106F">
        <w:rPr>
          <w:sz w:val="26"/>
          <w:szCs w:val="26"/>
        </w:rPr>
        <w:t>Проектирование и строительство вести в соответствии:</w:t>
      </w:r>
    </w:p>
    <w:p w:rsidR="00A9106F" w:rsidRPr="00A9106F" w:rsidRDefault="00A9106F" w:rsidP="00A9106F">
      <w:pPr>
        <w:widowControl w:val="0"/>
        <w:ind w:firstLine="709"/>
        <w:jc w:val="both"/>
        <w:rPr>
          <w:sz w:val="26"/>
          <w:szCs w:val="26"/>
        </w:rPr>
      </w:pPr>
      <w:r w:rsidRPr="00A9106F">
        <w:rPr>
          <w:sz w:val="26"/>
          <w:szCs w:val="26"/>
        </w:rPr>
        <w:t xml:space="preserve">- с постановлением Правительства Российской Федерации от 24.09.2009 № 160 (редакция от 26.08.2013) «О порядке установления охранных зон объектов </w:t>
      </w:r>
      <w:proofErr w:type="spellStart"/>
      <w:r w:rsidRPr="00A9106F">
        <w:rPr>
          <w:sz w:val="26"/>
          <w:szCs w:val="26"/>
        </w:rPr>
        <w:t>электросетевого</w:t>
      </w:r>
      <w:proofErr w:type="spellEnd"/>
      <w:r w:rsidRPr="00A9106F">
        <w:rPr>
          <w:sz w:val="26"/>
          <w:szCs w:val="26"/>
        </w:rPr>
        <w:t xml:space="preserve"> хозяйства и особых условий использования земельных участков, расположенных в границах таких зон», с учетом нормативных разрывов от инженерных сетей и с соблюдением интересов прав третьих лиц;</w:t>
      </w:r>
    </w:p>
    <w:p w:rsidR="00A9106F" w:rsidRPr="00A9106F" w:rsidRDefault="00A9106F" w:rsidP="00A9106F">
      <w:pPr>
        <w:widowControl w:val="0"/>
        <w:ind w:firstLine="709"/>
        <w:jc w:val="both"/>
        <w:rPr>
          <w:sz w:val="26"/>
          <w:szCs w:val="26"/>
        </w:rPr>
      </w:pPr>
      <w:r w:rsidRPr="00A9106F">
        <w:rPr>
          <w:sz w:val="26"/>
          <w:szCs w:val="26"/>
        </w:rPr>
        <w:t>- со статьей 36 Федерального закона от 25.06.2002 № 73-ФЗ «Об объектах культурного наследия (памятниках истории и культуры) народов Российской Федерации»;</w:t>
      </w:r>
    </w:p>
    <w:p w:rsidR="00A9106F" w:rsidRPr="00A9106F" w:rsidRDefault="00A9106F" w:rsidP="00A9106F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olor w:val="000000"/>
          <w:kern w:val="1"/>
          <w:sz w:val="26"/>
          <w:szCs w:val="26"/>
          <w:lang w:eastAsia="ar-SA"/>
        </w:rPr>
      </w:pPr>
      <w:r w:rsidRPr="00A9106F">
        <w:rPr>
          <w:b/>
          <w:color w:val="000000"/>
          <w:kern w:val="1"/>
          <w:sz w:val="26"/>
          <w:szCs w:val="26"/>
          <w:lang w:eastAsia="ar-SA"/>
        </w:rPr>
        <w:t>Ограничения использования земельного участка:</w:t>
      </w:r>
    </w:p>
    <w:p w:rsidR="00A9106F" w:rsidRPr="00A9106F" w:rsidRDefault="00A9106F" w:rsidP="00A9106F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kern w:val="1"/>
          <w:sz w:val="26"/>
          <w:szCs w:val="26"/>
          <w:lang w:eastAsia="ar-SA"/>
        </w:rPr>
      </w:pPr>
      <w:r w:rsidRPr="00A9106F">
        <w:rPr>
          <w:color w:val="000000"/>
          <w:kern w:val="1"/>
          <w:sz w:val="26"/>
          <w:szCs w:val="26"/>
          <w:lang w:eastAsia="ar-SA"/>
        </w:rPr>
        <w:t>- историческое ядро центра города, памятник «Культурный слой г</w:t>
      </w:r>
      <w:proofErr w:type="gramStart"/>
      <w:r w:rsidRPr="00A9106F">
        <w:rPr>
          <w:color w:val="000000"/>
          <w:kern w:val="1"/>
          <w:sz w:val="26"/>
          <w:szCs w:val="26"/>
          <w:lang w:eastAsia="ar-SA"/>
        </w:rPr>
        <w:t>.Ч</w:t>
      </w:r>
      <w:proofErr w:type="gramEnd"/>
      <w:r w:rsidRPr="00A9106F">
        <w:rPr>
          <w:color w:val="000000"/>
          <w:kern w:val="1"/>
          <w:sz w:val="26"/>
          <w:szCs w:val="26"/>
          <w:lang w:eastAsia="ar-SA"/>
        </w:rPr>
        <w:t xml:space="preserve">елябинска </w:t>
      </w:r>
      <w:r w:rsidRPr="00A9106F">
        <w:rPr>
          <w:color w:val="000000"/>
          <w:kern w:val="1"/>
          <w:sz w:val="26"/>
          <w:szCs w:val="26"/>
          <w:lang w:val="en-US" w:eastAsia="ar-SA"/>
        </w:rPr>
        <w:t>XVIII</w:t>
      </w:r>
      <w:r w:rsidRPr="00A9106F">
        <w:rPr>
          <w:color w:val="000000"/>
          <w:kern w:val="1"/>
          <w:sz w:val="26"/>
          <w:szCs w:val="26"/>
          <w:lang w:eastAsia="ar-SA"/>
        </w:rPr>
        <w:t>-</w:t>
      </w:r>
      <w:r w:rsidRPr="00A9106F">
        <w:rPr>
          <w:color w:val="000000"/>
          <w:kern w:val="1"/>
          <w:sz w:val="26"/>
          <w:szCs w:val="26"/>
          <w:lang w:val="en-US" w:eastAsia="ar-SA"/>
        </w:rPr>
        <w:t>XIX</w:t>
      </w:r>
      <w:r w:rsidRPr="00A9106F">
        <w:rPr>
          <w:color w:val="000000"/>
          <w:kern w:val="1"/>
          <w:sz w:val="26"/>
          <w:szCs w:val="26"/>
          <w:lang w:eastAsia="ar-SA"/>
        </w:rPr>
        <w:t xml:space="preserve"> в.в.» (</w:t>
      </w:r>
      <w:r w:rsidRPr="00A9106F">
        <w:rPr>
          <w:sz w:val="26"/>
          <w:szCs w:val="26"/>
        </w:rPr>
        <w:t>особый режим землепользования в зоне культурно-исторического наследия)</w:t>
      </w:r>
      <w:r w:rsidRPr="00A9106F">
        <w:rPr>
          <w:color w:val="000000"/>
          <w:kern w:val="1"/>
          <w:sz w:val="26"/>
          <w:szCs w:val="26"/>
          <w:lang w:eastAsia="ar-SA"/>
        </w:rPr>
        <w:t>;</w:t>
      </w:r>
    </w:p>
    <w:p w:rsidR="00A9106F" w:rsidRPr="00A9106F" w:rsidRDefault="00A9106F" w:rsidP="00A9106F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kern w:val="1"/>
          <w:sz w:val="26"/>
          <w:szCs w:val="26"/>
          <w:lang w:eastAsia="ar-SA"/>
        </w:rPr>
      </w:pPr>
      <w:r w:rsidRPr="00A9106F">
        <w:rPr>
          <w:color w:val="000000"/>
          <w:kern w:val="1"/>
          <w:sz w:val="26"/>
          <w:szCs w:val="26"/>
          <w:lang w:eastAsia="ar-SA"/>
        </w:rPr>
        <w:t>- охранная зона ВЛ-0,4 кВ от ТП – 2012 щ</w:t>
      </w:r>
      <w:proofErr w:type="gramStart"/>
      <w:r w:rsidRPr="00A9106F">
        <w:rPr>
          <w:color w:val="000000"/>
          <w:kern w:val="1"/>
          <w:sz w:val="26"/>
          <w:szCs w:val="26"/>
          <w:lang w:eastAsia="ar-SA"/>
        </w:rPr>
        <w:t>1</w:t>
      </w:r>
      <w:proofErr w:type="gramEnd"/>
      <w:r w:rsidRPr="00A9106F">
        <w:rPr>
          <w:color w:val="000000"/>
          <w:kern w:val="1"/>
          <w:sz w:val="26"/>
          <w:szCs w:val="26"/>
          <w:lang w:eastAsia="ar-SA"/>
        </w:rPr>
        <w:t xml:space="preserve"> гр3.</w:t>
      </w:r>
    </w:p>
    <w:p w:rsidR="00B44966" w:rsidRPr="00CD1AA0" w:rsidRDefault="00B44966" w:rsidP="00B44966">
      <w:pPr>
        <w:tabs>
          <w:tab w:val="left" w:pos="2410"/>
        </w:tabs>
        <w:ind w:firstLine="709"/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lastRenderedPageBreak/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06F" w:rsidRDefault="00A9106F" w:rsidP="00A01473">
      <w:r>
        <w:separator/>
      </w:r>
    </w:p>
  </w:endnote>
  <w:endnote w:type="continuationSeparator" w:id="1">
    <w:p w:rsidR="00A9106F" w:rsidRDefault="00A9106F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06F" w:rsidRDefault="00A9106F" w:rsidP="00A01473">
      <w:r>
        <w:separator/>
      </w:r>
    </w:p>
  </w:footnote>
  <w:footnote w:type="continuationSeparator" w:id="1">
    <w:p w:rsidR="00A9106F" w:rsidRDefault="00A9106F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A9106F" w:rsidRDefault="00A9106F">
        <w:pPr>
          <w:pStyle w:val="ad"/>
          <w:jc w:val="center"/>
        </w:pPr>
        <w:fldSimple w:instr=" PAGE   \* MERGEFORMAT ">
          <w:r w:rsidR="003669EF">
            <w:rPr>
              <w:noProof/>
            </w:rPr>
            <w:t>2</w:t>
          </w:r>
        </w:fldSimple>
      </w:p>
    </w:sdtContent>
  </w:sdt>
  <w:p w:rsidR="00A9106F" w:rsidRDefault="00A9106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348D8"/>
    <w:rsid w:val="00044A85"/>
    <w:rsid w:val="00075864"/>
    <w:rsid w:val="000A064E"/>
    <w:rsid w:val="00104731"/>
    <w:rsid w:val="0011109C"/>
    <w:rsid w:val="00113467"/>
    <w:rsid w:val="001168D7"/>
    <w:rsid w:val="00117F1D"/>
    <w:rsid w:val="00155799"/>
    <w:rsid w:val="001660B9"/>
    <w:rsid w:val="00181B91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E6AA2"/>
    <w:rsid w:val="00310A66"/>
    <w:rsid w:val="00312A38"/>
    <w:rsid w:val="00312BDC"/>
    <w:rsid w:val="00330C3A"/>
    <w:rsid w:val="003545D6"/>
    <w:rsid w:val="00355909"/>
    <w:rsid w:val="003669EF"/>
    <w:rsid w:val="003A76AA"/>
    <w:rsid w:val="003C0139"/>
    <w:rsid w:val="004111F0"/>
    <w:rsid w:val="00413438"/>
    <w:rsid w:val="0043617D"/>
    <w:rsid w:val="004724B3"/>
    <w:rsid w:val="0048443E"/>
    <w:rsid w:val="004A216F"/>
    <w:rsid w:val="004A3C43"/>
    <w:rsid w:val="004E2035"/>
    <w:rsid w:val="004F125C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7053E"/>
    <w:rsid w:val="006A1073"/>
    <w:rsid w:val="006D2E1F"/>
    <w:rsid w:val="006E0D5B"/>
    <w:rsid w:val="006E15FD"/>
    <w:rsid w:val="007502BE"/>
    <w:rsid w:val="00762CA7"/>
    <w:rsid w:val="007820F5"/>
    <w:rsid w:val="0078316B"/>
    <w:rsid w:val="00783C99"/>
    <w:rsid w:val="00795D09"/>
    <w:rsid w:val="007B486A"/>
    <w:rsid w:val="007B7392"/>
    <w:rsid w:val="007B7B06"/>
    <w:rsid w:val="007E7DAF"/>
    <w:rsid w:val="008418AB"/>
    <w:rsid w:val="00851CC3"/>
    <w:rsid w:val="00852966"/>
    <w:rsid w:val="00862F26"/>
    <w:rsid w:val="00871C9C"/>
    <w:rsid w:val="00891DCB"/>
    <w:rsid w:val="008A1D6F"/>
    <w:rsid w:val="008C2B5E"/>
    <w:rsid w:val="008C5B43"/>
    <w:rsid w:val="009202CB"/>
    <w:rsid w:val="009321EE"/>
    <w:rsid w:val="00933955"/>
    <w:rsid w:val="00947F55"/>
    <w:rsid w:val="00980798"/>
    <w:rsid w:val="0099120E"/>
    <w:rsid w:val="009B3C54"/>
    <w:rsid w:val="009C4A8A"/>
    <w:rsid w:val="009D4572"/>
    <w:rsid w:val="009E340F"/>
    <w:rsid w:val="00A01473"/>
    <w:rsid w:val="00A303B0"/>
    <w:rsid w:val="00A656C4"/>
    <w:rsid w:val="00A71C8B"/>
    <w:rsid w:val="00A9106F"/>
    <w:rsid w:val="00B32366"/>
    <w:rsid w:val="00B40C46"/>
    <w:rsid w:val="00B4131E"/>
    <w:rsid w:val="00B44966"/>
    <w:rsid w:val="00B44D45"/>
    <w:rsid w:val="00B97B9B"/>
    <w:rsid w:val="00BC248A"/>
    <w:rsid w:val="00BD7C04"/>
    <w:rsid w:val="00BE784A"/>
    <w:rsid w:val="00C50E0F"/>
    <w:rsid w:val="00C602F8"/>
    <w:rsid w:val="00CD1AA0"/>
    <w:rsid w:val="00D072B4"/>
    <w:rsid w:val="00D3326E"/>
    <w:rsid w:val="00DA3C69"/>
    <w:rsid w:val="00DD15ED"/>
    <w:rsid w:val="00DE4739"/>
    <w:rsid w:val="00E074F2"/>
    <w:rsid w:val="00E1647E"/>
    <w:rsid w:val="00E34556"/>
    <w:rsid w:val="00E6505E"/>
    <w:rsid w:val="00E845EC"/>
    <w:rsid w:val="00E9688B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1499</Words>
  <Characters>11504</Characters>
  <Application>Microsoft Office Word</Application>
  <DocSecurity>0</DocSecurity>
  <Lines>95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&lt;Пока не реализовано&gt;</dc:description>
  <cp:lastModifiedBy>lepehina</cp:lastModifiedBy>
  <cp:revision>4</cp:revision>
  <cp:lastPrinted>2016-11-18T04:25:00Z</cp:lastPrinted>
  <dcterms:created xsi:type="dcterms:W3CDTF">2017-03-09T10:46:00Z</dcterms:created>
  <dcterms:modified xsi:type="dcterms:W3CDTF">2017-08-25T05:01:00Z</dcterms:modified>
</cp:coreProperties>
</file>